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ACBC3" w14:textId="77777777" w:rsidR="00F628A2" w:rsidRDefault="00F628A2" w:rsidP="00F628A2">
      <w:pPr>
        <w:pStyle w:val="tc2"/>
        <w:shd w:val="clear" w:color="auto" w:fill="FFFFFF"/>
        <w:spacing w:line="276" w:lineRule="auto"/>
        <w:jc w:val="right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ПРОЄКТ</w:t>
      </w:r>
    </w:p>
    <w:p w14:paraId="1A57BB34" w14:textId="2654A730" w:rsidR="00F628A2" w:rsidRDefault="00F628A2" w:rsidP="00F628A2">
      <w:pPr>
        <w:pStyle w:val="tc2"/>
        <w:shd w:val="clear" w:color="auto" w:fill="FFFFFF"/>
        <w:spacing w:line="276" w:lineRule="auto"/>
        <w:rPr>
          <w:rFonts w:ascii="Georgia" w:hAnsi="Georgia"/>
        </w:rPr>
      </w:pPr>
      <w:r>
        <w:rPr>
          <w:rFonts w:ascii="Georgia" w:hAnsi="Georgia"/>
          <w:noProof/>
          <w:lang w:val="uk-UA" w:eastAsia="uk-UA"/>
        </w:rPr>
        <w:drawing>
          <wp:inline distT="0" distB="0" distL="0" distR="0" wp14:anchorId="43E7DD53" wp14:editId="3D7E0362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B578AF" w14:textId="77777777" w:rsidR="00F628A2" w:rsidRDefault="00F628A2" w:rsidP="00F628A2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УКРАЇНА</w:t>
      </w:r>
    </w:p>
    <w:p w14:paraId="76E38D4A" w14:textId="77777777" w:rsidR="00F628A2" w:rsidRDefault="00F628A2" w:rsidP="00F628A2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ГОРОДОЦЬКА МІСЬКА РАДА</w:t>
      </w:r>
    </w:p>
    <w:p w14:paraId="12B0472C" w14:textId="77777777" w:rsidR="00F628A2" w:rsidRDefault="00F628A2" w:rsidP="00F628A2">
      <w:pPr>
        <w:pStyle w:val="tc2"/>
        <w:shd w:val="clear" w:color="auto" w:fill="FFFFFF"/>
        <w:spacing w:line="240" w:lineRule="auto"/>
        <w:rPr>
          <w:rFonts w:ascii="Georgia" w:hAnsi="Georgia"/>
          <w:sz w:val="32"/>
        </w:rPr>
      </w:pPr>
      <w:r>
        <w:rPr>
          <w:rFonts w:ascii="Georgia" w:hAnsi="Georgia"/>
          <w:sz w:val="32"/>
        </w:rPr>
        <w:t>ЛЬВІВСЬКОЇ ОБЛАСТІ</w:t>
      </w:r>
    </w:p>
    <w:p w14:paraId="0FA71D0F" w14:textId="16CA2CC2" w:rsidR="00F628A2" w:rsidRDefault="00F628A2" w:rsidP="00F628A2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</w:rPr>
      </w:pPr>
      <w:r>
        <w:rPr>
          <w:rFonts w:ascii="Bahnschrift" w:hAnsi="Bahnschrift"/>
          <w:b/>
          <w:sz w:val="28"/>
          <w:szCs w:val="28"/>
          <w:lang w:val="uk-UA"/>
        </w:rPr>
        <w:t xml:space="preserve"> </w:t>
      </w:r>
      <w:r>
        <w:rPr>
          <w:rFonts w:ascii="Georgia" w:hAnsi="Georgia"/>
          <w:b/>
          <w:caps/>
          <w:sz w:val="28"/>
          <w:szCs w:val="28"/>
        </w:rPr>
        <w:t>сесія восьмого скликання</w:t>
      </w:r>
    </w:p>
    <w:p w14:paraId="19127329" w14:textId="77777777" w:rsidR="00F628A2" w:rsidRDefault="00F628A2" w:rsidP="00F628A2">
      <w:pPr>
        <w:jc w:val="center"/>
        <w:rPr>
          <w:rFonts w:ascii="Georgia" w:hAnsi="Georgia"/>
          <w:b/>
          <w:sz w:val="36"/>
          <w:szCs w:val="36"/>
        </w:rPr>
      </w:pPr>
    </w:p>
    <w:p w14:paraId="73D8B3E6" w14:textId="77777777" w:rsidR="00F628A2" w:rsidRDefault="00F628A2" w:rsidP="00F628A2">
      <w:pPr>
        <w:jc w:val="center"/>
        <w:rPr>
          <w:rFonts w:ascii="Bahnschrift" w:hAnsi="Bahnschrift"/>
          <w:b/>
          <w:sz w:val="36"/>
          <w:szCs w:val="36"/>
        </w:rPr>
      </w:pPr>
      <w:r>
        <w:rPr>
          <w:rFonts w:ascii="Georgia" w:hAnsi="Georgia"/>
          <w:b/>
          <w:sz w:val="36"/>
          <w:szCs w:val="36"/>
        </w:rPr>
        <w:t xml:space="preserve">РІШЕННЯ № </w:t>
      </w:r>
      <w:r>
        <w:rPr>
          <w:rFonts w:ascii="Bahnschrift" w:hAnsi="Bahnschrift"/>
          <w:bCs/>
          <w:sz w:val="36"/>
          <w:szCs w:val="36"/>
        </w:rPr>
        <w:t>___</w:t>
      </w:r>
    </w:p>
    <w:p w14:paraId="5B7A6DBF" w14:textId="71C6F857" w:rsidR="00F628A2" w:rsidRDefault="00F628A2" w:rsidP="00F628A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грудня</w:t>
      </w:r>
      <w:proofErr w:type="spellEnd"/>
      <w:r>
        <w:rPr>
          <w:sz w:val="28"/>
          <w:szCs w:val="28"/>
        </w:rPr>
        <w:t xml:space="preserve">  202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року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4820"/>
      </w:tblGrid>
      <w:tr w:rsidR="00F628A2" w14:paraId="77D4275C" w14:textId="77777777" w:rsidTr="00F628A2">
        <w:trPr>
          <w:tblCellSpacing w:w="0" w:type="dxa"/>
        </w:trPr>
        <w:tc>
          <w:tcPr>
            <w:tcW w:w="2500" w:type="pct"/>
          </w:tcPr>
          <w:p w14:paraId="02D12782" w14:textId="77777777" w:rsidR="00F628A2" w:rsidRDefault="00F628A2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500" w:type="pct"/>
            <w:hideMark/>
          </w:tcPr>
          <w:p w14:paraId="2CE56804" w14:textId="37D09A10" w:rsidR="00F628A2" w:rsidRDefault="00F628A2">
            <w:pPr>
              <w:spacing w:line="276" w:lineRule="auto"/>
              <w:rPr>
                <w:lang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122808F" wp14:editId="71788699">
                  <wp:extent cx="28575" cy="285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F6F753" w14:textId="2C2594A3" w:rsidR="00F628A2" w:rsidRDefault="00F628A2" w:rsidP="00F628A2">
      <w:pPr>
        <w:shd w:val="clear" w:color="auto" w:fill="FFFFFF"/>
        <w:spacing w:line="240" w:lineRule="atLeast"/>
        <w:ind w:right="567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затвердження </w:t>
      </w:r>
      <w:r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ереліку адміністративних послуг, які надаються через </w:t>
      </w:r>
      <w:r>
        <w:rPr>
          <w:b/>
          <w:sz w:val="28"/>
          <w:szCs w:val="28"/>
        </w:rPr>
        <w:t>відділ «</w:t>
      </w:r>
      <w:r>
        <w:rPr>
          <w:b/>
          <w:sz w:val="28"/>
          <w:szCs w:val="28"/>
        </w:rPr>
        <w:t>Центр надання адміністративних послуг</w:t>
      </w:r>
      <w:r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Городоцької міської ради</w:t>
      </w:r>
      <w:r>
        <w:rPr>
          <w:b/>
          <w:sz w:val="28"/>
          <w:szCs w:val="28"/>
        </w:rPr>
        <w:t xml:space="preserve"> та відділені робочі місця адміністраторів</w:t>
      </w:r>
    </w:p>
    <w:p w14:paraId="3D7AEB37" w14:textId="77777777" w:rsidR="00F628A2" w:rsidRDefault="00F628A2" w:rsidP="00F628A2">
      <w:pPr>
        <w:rPr>
          <w:sz w:val="28"/>
          <w:szCs w:val="28"/>
        </w:rPr>
      </w:pPr>
    </w:p>
    <w:p w14:paraId="2F9E826F" w14:textId="3E718293" w:rsidR="00F628A2" w:rsidRDefault="00F628A2" w:rsidP="00F628A2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законами України «Про місцеве самоврядування в Україні», «Про адміністративні послуги», </w:t>
      </w:r>
      <w:r>
        <w:rPr>
          <w:sz w:val="28"/>
          <w:szCs w:val="28"/>
        </w:rPr>
        <w:t xml:space="preserve">«Про адміністративну процедуру», </w:t>
      </w:r>
      <w:r>
        <w:rPr>
          <w:sz w:val="28"/>
          <w:szCs w:val="28"/>
        </w:rPr>
        <w:t xml:space="preserve">«Про дозвільну систему у сфері господарської діяльності», </w:t>
      </w:r>
      <w:r>
        <w:rPr>
          <w:bCs/>
          <w:sz w:val="28"/>
          <w:szCs w:val="28"/>
        </w:rPr>
        <w:t>Переліком адміністративних послуг органів виконавчої влади</w:t>
      </w:r>
      <w:r>
        <w:rPr>
          <w:bCs/>
          <w:sz w:val="28"/>
          <w:szCs w:val="28"/>
        </w:rPr>
        <w:t xml:space="preserve"> та адміністративних послуг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що</w:t>
      </w:r>
      <w:r>
        <w:rPr>
          <w:bCs/>
          <w:sz w:val="28"/>
          <w:szCs w:val="28"/>
        </w:rPr>
        <w:t xml:space="preserve"> надаються </w:t>
      </w:r>
      <w:r>
        <w:rPr>
          <w:bCs/>
          <w:sz w:val="28"/>
          <w:szCs w:val="28"/>
        </w:rPr>
        <w:t xml:space="preserve">органами місцевого самоврядування у порядку виконання делегованих повноважень, які є </w:t>
      </w:r>
      <w:proofErr w:type="spellStart"/>
      <w:r>
        <w:rPr>
          <w:bCs/>
          <w:sz w:val="28"/>
          <w:szCs w:val="28"/>
        </w:rPr>
        <w:t>обов</w:t>
      </w:r>
      <w:proofErr w:type="spellEnd"/>
      <w:r>
        <w:rPr>
          <w:bCs/>
          <w:sz w:val="28"/>
          <w:szCs w:val="28"/>
          <w:lang w:val="en-US"/>
        </w:rPr>
        <w:t>’</w:t>
      </w:r>
      <w:proofErr w:type="spellStart"/>
      <w:r>
        <w:rPr>
          <w:bCs/>
          <w:sz w:val="28"/>
          <w:szCs w:val="28"/>
        </w:rPr>
        <w:t>язковими</w:t>
      </w:r>
      <w:proofErr w:type="spellEnd"/>
      <w:r>
        <w:rPr>
          <w:bCs/>
          <w:sz w:val="28"/>
          <w:szCs w:val="28"/>
        </w:rPr>
        <w:t xml:space="preserve"> для надання через центри надання адміністративних послуг</w:t>
      </w:r>
      <w:r>
        <w:rPr>
          <w:bCs/>
          <w:sz w:val="28"/>
          <w:szCs w:val="28"/>
        </w:rPr>
        <w:t xml:space="preserve">, затвердженим </w:t>
      </w:r>
      <w:r>
        <w:rPr>
          <w:bCs/>
          <w:sz w:val="28"/>
          <w:szCs w:val="28"/>
        </w:rPr>
        <w:t>постановою</w:t>
      </w:r>
      <w:r>
        <w:rPr>
          <w:bCs/>
          <w:sz w:val="28"/>
          <w:szCs w:val="28"/>
        </w:rPr>
        <w:t xml:space="preserve"> Кабінету Міністрів України №</w:t>
      </w:r>
      <w:r>
        <w:rPr>
          <w:bCs/>
          <w:sz w:val="28"/>
          <w:szCs w:val="28"/>
        </w:rPr>
        <w:t>1226</w:t>
      </w:r>
      <w:r>
        <w:rPr>
          <w:bCs/>
          <w:sz w:val="28"/>
          <w:szCs w:val="28"/>
        </w:rPr>
        <w:t xml:space="preserve"> від </w:t>
      </w:r>
      <w:r>
        <w:rPr>
          <w:bCs/>
          <w:sz w:val="28"/>
          <w:szCs w:val="28"/>
        </w:rPr>
        <w:t>01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.20</w:t>
      </w:r>
      <w:r>
        <w:rPr>
          <w:bCs/>
          <w:sz w:val="28"/>
          <w:szCs w:val="28"/>
        </w:rPr>
        <w:t>25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>рішенням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Городоцької міської ради від 2</w:t>
      </w:r>
      <w:r w:rsidR="00466613">
        <w:rPr>
          <w:sz w:val="28"/>
          <w:szCs w:val="28"/>
        </w:rPr>
        <w:t>4</w:t>
      </w:r>
      <w:r>
        <w:rPr>
          <w:sz w:val="28"/>
          <w:szCs w:val="28"/>
        </w:rPr>
        <w:t>.0</w:t>
      </w:r>
      <w:r w:rsidR="00466613">
        <w:rPr>
          <w:sz w:val="28"/>
          <w:szCs w:val="28"/>
        </w:rPr>
        <w:t>8</w:t>
      </w:r>
      <w:r>
        <w:rPr>
          <w:sz w:val="28"/>
          <w:szCs w:val="28"/>
        </w:rPr>
        <w:t>.202</w:t>
      </w:r>
      <w:r w:rsidR="00BB6F8D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BB6F8D">
        <w:rPr>
          <w:sz w:val="28"/>
          <w:szCs w:val="28"/>
        </w:rPr>
        <w:t>23/34-6139</w:t>
      </w:r>
      <w:r>
        <w:rPr>
          <w:sz w:val="28"/>
          <w:szCs w:val="28"/>
        </w:rPr>
        <w:t xml:space="preserve"> «Про затвердження Положення про </w:t>
      </w:r>
      <w:r w:rsidR="00BB6F8D">
        <w:rPr>
          <w:sz w:val="28"/>
          <w:szCs w:val="28"/>
        </w:rPr>
        <w:t>відділ ЦНАП» та №23/34-6138 «Про затвердження Регламенту відділу ЦНАП»</w:t>
      </w:r>
      <w:r>
        <w:rPr>
          <w:sz w:val="28"/>
          <w:szCs w:val="28"/>
        </w:rPr>
        <w:t>, Городоцька міська рада</w:t>
      </w:r>
    </w:p>
    <w:p w14:paraId="3C48FECF" w14:textId="77777777" w:rsidR="00F628A2" w:rsidRDefault="00F628A2" w:rsidP="00F628A2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ВИРІШИЛА:</w:t>
      </w:r>
    </w:p>
    <w:p w14:paraId="57642D21" w14:textId="77777777" w:rsidR="00F628A2" w:rsidRDefault="00F628A2" w:rsidP="00F628A2">
      <w:pPr>
        <w:ind w:firstLine="993"/>
        <w:jc w:val="both"/>
        <w:rPr>
          <w:sz w:val="28"/>
          <w:szCs w:val="28"/>
        </w:rPr>
      </w:pPr>
    </w:p>
    <w:p w14:paraId="39243457" w14:textId="144CC1D1" w:rsidR="00F628A2" w:rsidRDefault="00F628A2" w:rsidP="00F628A2">
      <w:pPr>
        <w:tabs>
          <w:tab w:val="num" w:pos="0"/>
        </w:tabs>
        <w:spacing w:after="120"/>
        <w:ind w:left="28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Затвердити Перелік адміністративних послуг, які надаються через </w:t>
      </w:r>
      <w:r w:rsidR="00BB6F8D">
        <w:rPr>
          <w:sz w:val="28"/>
          <w:szCs w:val="28"/>
        </w:rPr>
        <w:t>відділ ЦНАП</w:t>
      </w:r>
      <w:r>
        <w:rPr>
          <w:sz w:val="28"/>
          <w:szCs w:val="28"/>
        </w:rPr>
        <w:t xml:space="preserve"> Городоцької міської ради, згідно з додатком 1 до цього рішення.</w:t>
      </w:r>
    </w:p>
    <w:p w14:paraId="3CF8AFEB" w14:textId="5AD4D3C4" w:rsidR="00F628A2" w:rsidRDefault="00F628A2" w:rsidP="00F628A2">
      <w:pPr>
        <w:tabs>
          <w:tab w:val="num" w:pos="0"/>
        </w:tabs>
        <w:spacing w:after="120"/>
        <w:ind w:left="28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Відділу </w:t>
      </w:r>
      <w:r w:rsidR="00BB6F8D">
        <w:rPr>
          <w:sz w:val="28"/>
          <w:szCs w:val="28"/>
        </w:rPr>
        <w:t xml:space="preserve">діловодства та </w:t>
      </w:r>
      <w:r>
        <w:rPr>
          <w:sz w:val="28"/>
          <w:szCs w:val="28"/>
        </w:rPr>
        <w:t>документообігу з дотриманням вимог Закону України «Про доступ до публічної інформації» не пізніше п’яти робочих днів з дня прийняття цього рішення оприлюднити його на офіційному сайті Городоцької міської ради.</w:t>
      </w:r>
    </w:p>
    <w:p w14:paraId="2B819AB2" w14:textId="0B63E9AA" w:rsidR="00F628A2" w:rsidRDefault="00F628A2" w:rsidP="00F628A2">
      <w:pPr>
        <w:tabs>
          <w:tab w:val="num" w:pos="0"/>
        </w:tabs>
        <w:spacing w:after="120"/>
        <w:ind w:left="28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цього рішення покласти на </w:t>
      </w:r>
      <w:r w:rsidR="00BB6F8D">
        <w:rPr>
          <w:sz w:val="28"/>
          <w:szCs w:val="28"/>
        </w:rPr>
        <w:t xml:space="preserve">керуючого справами виконкому Б. </w:t>
      </w:r>
      <w:proofErr w:type="spellStart"/>
      <w:r w:rsidR="00BB6F8D">
        <w:rPr>
          <w:sz w:val="28"/>
          <w:szCs w:val="28"/>
        </w:rPr>
        <w:t>Степаняка</w:t>
      </w:r>
      <w:proofErr w:type="spellEnd"/>
      <w:r w:rsidR="00BB6F8D">
        <w:rPr>
          <w:sz w:val="28"/>
          <w:szCs w:val="28"/>
        </w:rPr>
        <w:t>.</w:t>
      </w:r>
    </w:p>
    <w:p w14:paraId="26186DB7" w14:textId="77777777" w:rsidR="00F628A2" w:rsidRDefault="00F628A2" w:rsidP="00F628A2">
      <w:pPr>
        <w:tabs>
          <w:tab w:val="num" w:pos="0"/>
        </w:tabs>
        <w:spacing w:after="120"/>
        <w:ind w:left="283" w:firstLine="720"/>
        <w:jc w:val="both"/>
        <w:rPr>
          <w:sz w:val="28"/>
          <w:szCs w:val="28"/>
        </w:rPr>
      </w:pPr>
    </w:p>
    <w:p w14:paraId="3831C4B4" w14:textId="302441EF" w:rsidR="001D6DFC" w:rsidRDefault="00F628A2" w:rsidP="00BB6F8D">
      <w:pPr>
        <w:autoSpaceDE w:val="0"/>
        <w:autoSpaceDN w:val="0"/>
        <w:adjustRightInd w:val="0"/>
        <w:ind w:left="295" w:firstLine="708"/>
        <w:jc w:val="both"/>
      </w:pPr>
      <w:r>
        <w:rPr>
          <w:b/>
          <w:bCs/>
          <w:iCs/>
          <w:sz w:val="28"/>
          <w:szCs w:val="28"/>
          <w:lang w:eastAsia="ru-RU"/>
        </w:rPr>
        <w:t>Міський голова</w:t>
      </w:r>
      <w:r>
        <w:rPr>
          <w:b/>
          <w:bCs/>
          <w:iCs/>
          <w:sz w:val="28"/>
          <w:szCs w:val="28"/>
          <w:lang w:eastAsia="ru-RU"/>
        </w:rPr>
        <w:tab/>
      </w:r>
      <w:r>
        <w:rPr>
          <w:b/>
          <w:bCs/>
          <w:iCs/>
          <w:sz w:val="28"/>
          <w:szCs w:val="28"/>
          <w:lang w:eastAsia="ru-RU"/>
        </w:rPr>
        <w:tab/>
      </w:r>
      <w:r>
        <w:rPr>
          <w:b/>
          <w:bCs/>
          <w:iCs/>
          <w:sz w:val="28"/>
          <w:szCs w:val="28"/>
          <w:lang w:eastAsia="ru-RU"/>
        </w:rPr>
        <w:tab/>
      </w:r>
      <w:r>
        <w:rPr>
          <w:b/>
          <w:bCs/>
          <w:iCs/>
          <w:sz w:val="28"/>
          <w:szCs w:val="28"/>
          <w:lang w:eastAsia="ru-RU"/>
        </w:rPr>
        <w:tab/>
      </w:r>
      <w:r>
        <w:rPr>
          <w:b/>
          <w:bCs/>
          <w:iCs/>
          <w:sz w:val="28"/>
          <w:szCs w:val="28"/>
          <w:lang w:eastAsia="ru-RU"/>
        </w:rPr>
        <w:tab/>
        <w:t>Володимир РЕМЕНЯК</w:t>
      </w:r>
    </w:p>
    <w:sectPr w:rsidR="001D6D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">
    <w:altName w:val="Segoe UI"/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B01"/>
    <w:rsid w:val="001D6DFC"/>
    <w:rsid w:val="0026537E"/>
    <w:rsid w:val="00466613"/>
    <w:rsid w:val="00537B01"/>
    <w:rsid w:val="00BB6F8D"/>
    <w:rsid w:val="00F6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E9516"/>
  <w15:chartTrackingRefBased/>
  <w15:docId w15:val="{95732455-2F69-41B9-8500-F26D85F85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2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628A2"/>
    <w:pPr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76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BC449-8E3E-422F-A728-930DB12AC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985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dcterms:created xsi:type="dcterms:W3CDTF">2025-12-08T10:50:00Z</dcterms:created>
  <dcterms:modified xsi:type="dcterms:W3CDTF">2025-12-08T11:25:00Z</dcterms:modified>
</cp:coreProperties>
</file>